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1114D" w14:textId="77777777" w:rsidR="00CA10EF" w:rsidRDefault="00CA10EF" w:rsidP="00635133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120B4595" w14:textId="23ECE31B" w:rsidR="00635133" w:rsidRDefault="00635133" w:rsidP="00635133">
      <w:pPr>
        <w:jc w:val="center"/>
        <w:rPr>
          <w:rFonts w:ascii="Verdana" w:hAnsi="Verdana"/>
          <w:b/>
          <w:bCs/>
          <w:sz w:val="20"/>
          <w:szCs w:val="20"/>
        </w:rPr>
      </w:pPr>
      <w:r w:rsidRPr="00DD5AB3">
        <w:rPr>
          <w:rFonts w:ascii="Verdana" w:hAnsi="Verdana"/>
          <w:b/>
          <w:bCs/>
          <w:sz w:val="20"/>
          <w:szCs w:val="20"/>
        </w:rPr>
        <w:t>Pierwszy w Polsce wniosek patentow</w:t>
      </w:r>
      <w:r w:rsidR="00FD5C21">
        <w:rPr>
          <w:rFonts w:ascii="Verdana" w:hAnsi="Verdana"/>
          <w:b/>
          <w:bCs/>
          <w:sz w:val="20"/>
          <w:szCs w:val="20"/>
        </w:rPr>
        <w:t xml:space="preserve">y </w:t>
      </w:r>
      <w:r w:rsidR="008B23C0">
        <w:rPr>
          <w:rFonts w:ascii="Verdana" w:hAnsi="Verdana"/>
          <w:b/>
          <w:bCs/>
          <w:sz w:val="20"/>
          <w:szCs w:val="20"/>
        </w:rPr>
        <w:t xml:space="preserve">dotyczący </w:t>
      </w:r>
      <w:r w:rsidR="00EA373E">
        <w:rPr>
          <w:rFonts w:ascii="Verdana" w:hAnsi="Verdana"/>
          <w:b/>
          <w:bCs/>
          <w:sz w:val="20"/>
          <w:szCs w:val="20"/>
        </w:rPr>
        <w:t xml:space="preserve">bezodpadowej </w:t>
      </w:r>
      <w:r>
        <w:rPr>
          <w:rFonts w:ascii="Verdana" w:hAnsi="Verdana"/>
          <w:b/>
          <w:bCs/>
          <w:sz w:val="20"/>
          <w:szCs w:val="20"/>
        </w:rPr>
        <w:t>metody recyklingu paneli PV</w:t>
      </w:r>
    </w:p>
    <w:p w14:paraId="24A0023A" w14:textId="77777777" w:rsidR="00635133" w:rsidRDefault="00635133" w:rsidP="001629F2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76C0A148" w14:textId="2D53648F" w:rsidR="00EA373E" w:rsidRPr="00DD5AB3" w:rsidRDefault="001629F2" w:rsidP="00EA373E">
      <w:pPr>
        <w:jc w:val="both"/>
        <w:rPr>
          <w:rFonts w:ascii="Verdana" w:hAnsi="Verdana"/>
          <w:b/>
          <w:bCs/>
          <w:sz w:val="20"/>
          <w:szCs w:val="20"/>
        </w:rPr>
      </w:pPr>
      <w:r w:rsidRPr="00DD5AB3">
        <w:rPr>
          <w:rFonts w:ascii="Verdana" w:hAnsi="Verdana"/>
          <w:b/>
          <w:bCs/>
          <w:sz w:val="20"/>
          <w:szCs w:val="20"/>
        </w:rPr>
        <w:t>Pierwszy w Polsce wniosek patentow</w:t>
      </w:r>
      <w:r w:rsidR="004D2FE2">
        <w:rPr>
          <w:rFonts w:ascii="Verdana" w:hAnsi="Verdana"/>
          <w:b/>
          <w:bCs/>
          <w:sz w:val="20"/>
          <w:szCs w:val="20"/>
        </w:rPr>
        <w:t>y</w:t>
      </w:r>
      <w:r w:rsidR="00FD5C21">
        <w:rPr>
          <w:rFonts w:ascii="Verdana" w:hAnsi="Verdana"/>
          <w:b/>
          <w:bCs/>
          <w:sz w:val="20"/>
          <w:szCs w:val="20"/>
        </w:rPr>
        <w:t xml:space="preserve"> </w:t>
      </w:r>
      <w:r w:rsidR="004D2FE2">
        <w:rPr>
          <w:rFonts w:ascii="Verdana" w:hAnsi="Verdana"/>
          <w:b/>
          <w:bCs/>
          <w:sz w:val="20"/>
          <w:szCs w:val="20"/>
        </w:rPr>
        <w:t>dotyczący wynalazku</w:t>
      </w:r>
      <w:r w:rsidR="00FD5C21">
        <w:rPr>
          <w:rFonts w:ascii="Verdana" w:hAnsi="Verdana"/>
          <w:b/>
          <w:bCs/>
          <w:sz w:val="20"/>
          <w:szCs w:val="20"/>
        </w:rPr>
        <w:t xml:space="preserve"> przetwarzania instalacji PV</w:t>
      </w:r>
      <w:r w:rsidR="004D2FE2">
        <w:rPr>
          <w:rFonts w:ascii="Verdana" w:hAnsi="Verdana"/>
          <w:b/>
          <w:bCs/>
          <w:sz w:val="20"/>
          <w:szCs w:val="20"/>
        </w:rPr>
        <w:t xml:space="preserve"> </w:t>
      </w:r>
      <w:r w:rsidR="00FD5C21">
        <w:rPr>
          <w:rFonts w:ascii="Verdana" w:hAnsi="Verdana"/>
          <w:b/>
          <w:bCs/>
          <w:sz w:val="20"/>
          <w:szCs w:val="20"/>
        </w:rPr>
        <w:t>w celu osiągnięcia</w:t>
      </w:r>
      <w:r w:rsidR="00FD5C21" w:rsidRPr="00DD5AB3">
        <w:rPr>
          <w:rFonts w:ascii="Verdana" w:hAnsi="Verdana"/>
          <w:b/>
          <w:bCs/>
          <w:sz w:val="20"/>
          <w:szCs w:val="20"/>
        </w:rPr>
        <w:t xml:space="preserve"> </w:t>
      </w:r>
      <w:r w:rsidR="00FD5C21">
        <w:rPr>
          <w:rFonts w:ascii="Verdana" w:hAnsi="Verdana"/>
          <w:b/>
          <w:bCs/>
          <w:sz w:val="20"/>
          <w:szCs w:val="20"/>
        </w:rPr>
        <w:t xml:space="preserve">bezodpadowej </w:t>
      </w:r>
      <w:r w:rsidRPr="00DD5AB3">
        <w:rPr>
          <w:rFonts w:ascii="Verdana" w:hAnsi="Verdana"/>
          <w:b/>
          <w:bCs/>
          <w:sz w:val="20"/>
          <w:szCs w:val="20"/>
        </w:rPr>
        <w:t>technologi</w:t>
      </w:r>
      <w:r w:rsidR="00FD5C21">
        <w:rPr>
          <w:rFonts w:ascii="Verdana" w:hAnsi="Verdana"/>
          <w:b/>
          <w:bCs/>
          <w:sz w:val="20"/>
          <w:szCs w:val="20"/>
        </w:rPr>
        <w:t>i</w:t>
      </w:r>
      <w:r w:rsidRPr="00DD5AB3">
        <w:rPr>
          <w:rFonts w:ascii="Verdana" w:hAnsi="Verdana"/>
          <w:b/>
          <w:bCs/>
          <w:sz w:val="20"/>
          <w:szCs w:val="20"/>
        </w:rPr>
        <w:t xml:space="preserve"> recyklingu paneli fotowoltaicznych został złożony w Urzędzie Patentowym</w:t>
      </w:r>
      <w:r w:rsidR="004260F6">
        <w:rPr>
          <w:rFonts w:ascii="Verdana" w:hAnsi="Verdana"/>
          <w:b/>
          <w:bCs/>
          <w:sz w:val="20"/>
          <w:szCs w:val="20"/>
        </w:rPr>
        <w:t xml:space="preserve"> RP</w:t>
      </w:r>
      <w:r w:rsidRPr="00DD5AB3">
        <w:rPr>
          <w:rFonts w:ascii="Verdana" w:hAnsi="Verdana"/>
          <w:b/>
          <w:bCs/>
          <w:sz w:val="20"/>
          <w:szCs w:val="20"/>
        </w:rPr>
        <w:t xml:space="preserve">. </w:t>
      </w:r>
      <w:r w:rsidR="00EA373E" w:rsidRPr="00DD5AB3">
        <w:rPr>
          <w:rFonts w:ascii="Verdana" w:hAnsi="Verdana"/>
          <w:b/>
          <w:bCs/>
          <w:sz w:val="20"/>
          <w:szCs w:val="20"/>
        </w:rPr>
        <w:t xml:space="preserve">Spółka </w:t>
      </w:r>
      <w:proofErr w:type="spellStart"/>
      <w:r w:rsidR="00EA373E">
        <w:rPr>
          <w:rFonts w:ascii="Verdana" w:hAnsi="Verdana"/>
          <w:b/>
          <w:bCs/>
          <w:sz w:val="20"/>
          <w:szCs w:val="20"/>
        </w:rPr>
        <w:t>technologiczno</w:t>
      </w:r>
      <w:proofErr w:type="spellEnd"/>
      <w:r w:rsidR="00EA373E">
        <w:rPr>
          <w:rFonts w:ascii="Verdana" w:hAnsi="Verdana"/>
          <w:b/>
          <w:bCs/>
          <w:sz w:val="20"/>
          <w:szCs w:val="20"/>
        </w:rPr>
        <w:t xml:space="preserve"> - badawcza</w:t>
      </w:r>
      <w:r w:rsidR="00EA373E" w:rsidRPr="00DD5AB3">
        <w:rPr>
          <w:rFonts w:ascii="Verdana" w:hAnsi="Verdana"/>
          <w:b/>
          <w:bCs/>
          <w:sz w:val="20"/>
          <w:szCs w:val="20"/>
        </w:rPr>
        <w:t xml:space="preserve"> 2loop Tech S.A. zapowiada złożenie kolejn</w:t>
      </w:r>
      <w:r w:rsidR="00EA373E">
        <w:rPr>
          <w:rFonts w:ascii="Verdana" w:hAnsi="Verdana"/>
          <w:b/>
          <w:bCs/>
          <w:sz w:val="20"/>
          <w:szCs w:val="20"/>
        </w:rPr>
        <w:t>ych</w:t>
      </w:r>
      <w:r w:rsidR="00EA373E" w:rsidRPr="00DD5AB3">
        <w:rPr>
          <w:rFonts w:ascii="Verdana" w:hAnsi="Verdana"/>
          <w:b/>
          <w:bCs/>
          <w:sz w:val="20"/>
          <w:szCs w:val="20"/>
        </w:rPr>
        <w:t xml:space="preserve"> wniosk</w:t>
      </w:r>
      <w:r w:rsidR="00EA373E">
        <w:rPr>
          <w:rFonts w:ascii="Verdana" w:hAnsi="Verdana"/>
          <w:b/>
          <w:bCs/>
          <w:sz w:val="20"/>
          <w:szCs w:val="20"/>
        </w:rPr>
        <w:t>ów</w:t>
      </w:r>
      <w:r w:rsidR="00EA373E" w:rsidRPr="00DD5AB3">
        <w:rPr>
          <w:rFonts w:ascii="Verdana" w:hAnsi="Verdana"/>
          <w:b/>
          <w:bCs/>
          <w:sz w:val="20"/>
          <w:szCs w:val="20"/>
        </w:rPr>
        <w:t xml:space="preserve"> </w:t>
      </w:r>
      <w:r w:rsidR="00EA373E">
        <w:rPr>
          <w:rFonts w:ascii="Verdana" w:hAnsi="Verdana"/>
          <w:b/>
          <w:bCs/>
          <w:sz w:val="20"/>
          <w:szCs w:val="20"/>
        </w:rPr>
        <w:t>dotyczących recyklingu komponentów instalacji energetycznych</w:t>
      </w:r>
      <w:r w:rsidR="00463CCE">
        <w:rPr>
          <w:rFonts w:ascii="Verdana" w:hAnsi="Verdana"/>
          <w:b/>
          <w:bCs/>
          <w:sz w:val="20"/>
          <w:szCs w:val="20"/>
        </w:rPr>
        <w:t>,</w:t>
      </w:r>
      <w:r w:rsidR="00EA373E">
        <w:rPr>
          <w:rFonts w:ascii="Verdana" w:hAnsi="Verdana"/>
          <w:b/>
          <w:bCs/>
          <w:sz w:val="20"/>
          <w:szCs w:val="20"/>
        </w:rPr>
        <w:t xml:space="preserve"> wykorzystywanych w OZE.</w:t>
      </w:r>
    </w:p>
    <w:p w14:paraId="3FD15A29" w14:textId="4228C404" w:rsidR="00B53FC7" w:rsidRPr="00DD5AB3" w:rsidRDefault="00B53FC7" w:rsidP="00B53FC7">
      <w:pPr>
        <w:jc w:val="both"/>
        <w:rPr>
          <w:rFonts w:ascii="Verdana" w:hAnsi="Verdana"/>
          <w:sz w:val="20"/>
          <w:szCs w:val="20"/>
        </w:rPr>
      </w:pPr>
      <w:r w:rsidRPr="00DD5AB3">
        <w:rPr>
          <w:rFonts w:ascii="Verdana" w:hAnsi="Verdana"/>
          <w:sz w:val="20"/>
          <w:szCs w:val="20"/>
        </w:rPr>
        <w:t>Wniosek do Urzędu Patentowego</w:t>
      </w:r>
      <w:r w:rsidR="00EE51A3">
        <w:rPr>
          <w:rFonts w:ascii="Verdana" w:hAnsi="Verdana"/>
          <w:sz w:val="20"/>
          <w:szCs w:val="20"/>
        </w:rPr>
        <w:t xml:space="preserve"> RP</w:t>
      </w:r>
      <w:r w:rsidRPr="00DD5AB3">
        <w:rPr>
          <w:rFonts w:ascii="Verdana" w:hAnsi="Verdana"/>
          <w:sz w:val="20"/>
          <w:szCs w:val="20"/>
        </w:rPr>
        <w:t xml:space="preserve"> dotyczy wynalazku jakim jest sposób recyklingu krzemowych paneli fotowoltaicznych monokrystalicznych lub polikrystalicznych</w:t>
      </w:r>
      <w:r w:rsidR="00B0799C">
        <w:rPr>
          <w:rFonts w:ascii="Verdana" w:hAnsi="Verdana"/>
          <w:sz w:val="20"/>
          <w:szCs w:val="20"/>
        </w:rPr>
        <w:t>,</w:t>
      </w:r>
      <w:r w:rsidRPr="00DD5AB3">
        <w:rPr>
          <w:rFonts w:ascii="Verdana" w:hAnsi="Verdana"/>
          <w:sz w:val="20"/>
          <w:szCs w:val="20"/>
        </w:rPr>
        <w:t xml:space="preserve"> zbudowanych warstwowo z płyty szklanej, folii typu EVA lub</w:t>
      </w:r>
      <w:r w:rsidR="00592346">
        <w:rPr>
          <w:rFonts w:ascii="Verdana" w:hAnsi="Verdana"/>
          <w:sz w:val="20"/>
          <w:szCs w:val="20"/>
        </w:rPr>
        <w:t xml:space="preserve"> </w:t>
      </w:r>
      <w:proofErr w:type="spellStart"/>
      <w:r w:rsidRPr="00DD5AB3">
        <w:rPr>
          <w:rFonts w:ascii="Verdana" w:hAnsi="Verdana"/>
          <w:sz w:val="20"/>
          <w:szCs w:val="20"/>
        </w:rPr>
        <w:t>Tedlar</w:t>
      </w:r>
      <w:proofErr w:type="spellEnd"/>
      <w:r w:rsidRPr="00DD5AB3">
        <w:rPr>
          <w:rFonts w:ascii="Verdana" w:hAnsi="Verdana"/>
          <w:sz w:val="20"/>
          <w:szCs w:val="20"/>
        </w:rPr>
        <w:t xml:space="preserve"> oraz warstwy krzemowej.</w:t>
      </w:r>
    </w:p>
    <w:p w14:paraId="36CD44A6" w14:textId="31DA3B6A" w:rsidR="00DD5AB3" w:rsidRPr="00FD5C21" w:rsidRDefault="004260F6" w:rsidP="00DD5AB3">
      <w:pPr>
        <w:jc w:val="both"/>
        <w:rPr>
          <w:rFonts w:ascii="Verdana" w:hAnsi="Verdana"/>
          <w:sz w:val="20"/>
          <w:szCs w:val="20"/>
        </w:rPr>
      </w:pPr>
      <w:r w:rsidRPr="00DD5AB3">
        <w:rPr>
          <w:rFonts w:ascii="Verdana" w:hAnsi="Verdana"/>
          <w:i/>
          <w:iCs/>
          <w:sz w:val="20"/>
          <w:szCs w:val="20"/>
        </w:rPr>
        <w:t xml:space="preserve">Nasz </w:t>
      </w:r>
      <w:r>
        <w:rPr>
          <w:rFonts w:ascii="Verdana" w:hAnsi="Verdana"/>
          <w:i/>
          <w:iCs/>
          <w:sz w:val="20"/>
          <w:szCs w:val="20"/>
        </w:rPr>
        <w:t>w</w:t>
      </w:r>
      <w:r w:rsidRPr="00DD5AB3">
        <w:rPr>
          <w:rFonts w:ascii="Verdana" w:hAnsi="Verdana"/>
          <w:i/>
          <w:iCs/>
          <w:sz w:val="20"/>
          <w:szCs w:val="20"/>
        </w:rPr>
        <w:t>niosek dotyczy</w:t>
      </w:r>
      <w:r>
        <w:rPr>
          <w:rFonts w:ascii="Verdana" w:hAnsi="Verdana"/>
          <w:sz w:val="20"/>
          <w:szCs w:val="20"/>
        </w:rPr>
        <w:t xml:space="preserve"> </w:t>
      </w:r>
      <w:r w:rsidRPr="00DD5AB3">
        <w:rPr>
          <w:rFonts w:ascii="Verdana" w:hAnsi="Verdana"/>
          <w:i/>
          <w:iCs/>
          <w:sz w:val="20"/>
          <w:szCs w:val="20"/>
        </w:rPr>
        <w:t xml:space="preserve">sposobu </w:t>
      </w:r>
      <w:r>
        <w:rPr>
          <w:rFonts w:ascii="Verdana" w:hAnsi="Verdana"/>
          <w:sz w:val="20"/>
          <w:szCs w:val="20"/>
        </w:rPr>
        <w:t>o</w:t>
      </w:r>
      <w:r w:rsidRPr="00DD5AB3">
        <w:rPr>
          <w:rFonts w:ascii="Verdana" w:hAnsi="Verdana"/>
          <w:i/>
          <w:iCs/>
          <w:sz w:val="20"/>
          <w:szCs w:val="20"/>
        </w:rPr>
        <w:t>grzewani</w:t>
      </w:r>
      <w:r w:rsidR="00EA373E">
        <w:rPr>
          <w:rFonts w:ascii="Verdana" w:hAnsi="Verdana"/>
          <w:i/>
          <w:iCs/>
          <w:sz w:val="20"/>
          <w:szCs w:val="20"/>
        </w:rPr>
        <w:t>a</w:t>
      </w:r>
      <w:r w:rsidRPr="00DD5AB3">
        <w:rPr>
          <w:rFonts w:ascii="Verdana" w:hAnsi="Verdana"/>
          <w:i/>
          <w:iCs/>
          <w:sz w:val="20"/>
          <w:szCs w:val="20"/>
        </w:rPr>
        <w:t xml:space="preserve"> panelu</w:t>
      </w:r>
      <w:r>
        <w:rPr>
          <w:rFonts w:ascii="Verdana" w:hAnsi="Verdana"/>
          <w:i/>
          <w:iCs/>
          <w:sz w:val="20"/>
          <w:szCs w:val="20"/>
        </w:rPr>
        <w:t xml:space="preserve"> </w:t>
      </w:r>
      <w:r w:rsidRPr="00DD5AB3">
        <w:rPr>
          <w:rFonts w:ascii="Verdana" w:hAnsi="Verdana"/>
          <w:i/>
          <w:iCs/>
          <w:sz w:val="20"/>
          <w:szCs w:val="20"/>
        </w:rPr>
        <w:t>poniżej temperatury mięknięcia szkła oraz powyżej temperatury rozkładu</w:t>
      </w:r>
      <w:r>
        <w:rPr>
          <w:rFonts w:ascii="Verdana" w:hAnsi="Verdana"/>
          <w:i/>
          <w:iCs/>
          <w:sz w:val="20"/>
          <w:szCs w:val="20"/>
        </w:rPr>
        <w:t xml:space="preserve"> </w:t>
      </w:r>
      <w:r w:rsidRPr="00DD5AB3">
        <w:rPr>
          <w:rFonts w:ascii="Verdana" w:hAnsi="Verdana"/>
          <w:i/>
          <w:iCs/>
          <w:sz w:val="20"/>
          <w:szCs w:val="20"/>
        </w:rPr>
        <w:t xml:space="preserve">folii typu EVA lub typu </w:t>
      </w:r>
      <w:proofErr w:type="spellStart"/>
      <w:r w:rsidRPr="00DD5AB3">
        <w:rPr>
          <w:rFonts w:ascii="Verdana" w:hAnsi="Verdana"/>
          <w:i/>
          <w:iCs/>
          <w:sz w:val="20"/>
          <w:szCs w:val="20"/>
        </w:rPr>
        <w:t>Tedla</w:t>
      </w:r>
      <w:r w:rsidR="00B0799C">
        <w:rPr>
          <w:rFonts w:ascii="Verdana" w:hAnsi="Verdana"/>
          <w:i/>
          <w:iCs/>
          <w:sz w:val="20"/>
          <w:szCs w:val="20"/>
        </w:rPr>
        <w:t>r</w:t>
      </w:r>
      <w:proofErr w:type="spellEnd"/>
      <w:r w:rsidR="00B0799C">
        <w:rPr>
          <w:rFonts w:ascii="Verdana" w:hAnsi="Verdana"/>
          <w:i/>
          <w:iCs/>
          <w:sz w:val="20"/>
          <w:szCs w:val="20"/>
        </w:rPr>
        <w:t>. P</w:t>
      </w:r>
      <w:r w:rsidRPr="00DD5AB3">
        <w:rPr>
          <w:rFonts w:ascii="Verdana" w:hAnsi="Verdana"/>
          <w:i/>
          <w:iCs/>
          <w:sz w:val="20"/>
          <w:szCs w:val="20"/>
        </w:rPr>
        <w:t>ozwoli</w:t>
      </w:r>
      <w:r w:rsidR="00B0799C">
        <w:rPr>
          <w:rFonts w:ascii="Verdana" w:hAnsi="Verdana"/>
          <w:i/>
          <w:iCs/>
          <w:sz w:val="20"/>
          <w:szCs w:val="20"/>
        </w:rPr>
        <w:t xml:space="preserve"> to</w:t>
      </w:r>
      <w:r w:rsidRPr="00DD5AB3">
        <w:rPr>
          <w:rFonts w:ascii="Verdana" w:hAnsi="Verdana"/>
          <w:i/>
          <w:iCs/>
          <w:sz w:val="20"/>
          <w:szCs w:val="20"/>
        </w:rPr>
        <w:t xml:space="preserve"> na późniejszą separacj</w:t>
      </w:r>
      <w:r w:rsidR="00B0799C">
        <w:rPr>
          <w:rFonts w:ascii="Verdana" w:hAnsi="Verdana"/>
          <w:i/>
          <w:iCs/>
          <w:sz w:val="20"/>
          <w:szCs w:val="20"/>
        </w:rPr>
        <w:t>ę</w:t>
      </w:r>
      <w:r w:rsidRPr="00DD5AB3">
        <w:rPr>
          <w:rFonts w:ascii="Verdana" w:hAnsi="Verdana"/>
          <w:i/>
          <w:iCs/>
          <w:sz w:val="20"/>
          <w:szCs w:val="20"/>
        </w:rPr>
        <w:t xml:space="preserve"> mieszaniny szkła</w:t>
      </w:r>
      <w:r w:rsidR="00AA5F63">
        <w:rPr>
          <w:rFonts w:ascii="Verdana" w:hAnsi="Verdana"/>
          <w:i/>
          <w:iCs/>
          <w:sz w:val="20"/>
          <w:szCs w:val="20"/>
        </w:rPr>
        <w:t>,</w:t>
      </w:r>
      <w:r w:rsidRPr="00DD5AB3">
        <w:rPr>
          <w:rFonts w:ascii="Verdana" w:hAnsi="Verdana"/>
          <w:i/>
          <w:iCs/>
          <w:sz w:val="20"/>
          <w:szCs w:val="20"/>
        </w:rPr>
        <w:t xml:space="preserve"> krzemu</w:t>
      </w:r>
      <w:r w:rsidR="00AA5F63">
        <w:rPr>
          <w:rFonts w:ascii="Verdana" w:hAnsi="Verdana"/>
          <w:i/>
          <w:iCs/>
          <w:sz w:val="20"/>
          <w:szCs w:val="20"/>
        </w:rPr>
        <w:t xml:space="preserve"> oraz cennych metali </w:t>
      </w:r>
      <w:r w:rsidR="004D2FE2">
        <w:rPr>
          <w:rFonts w:ascii="Verdana" w:hAnsi="Verdana"/>
          <w:i/>
          <w:iCs/>
          <w:sz w:val="20"/>
          <w:szCs w:val="20"/>
        </w:rPr>
        <w:t>znanymi</w:t>
      </w:r>
      <w:r>
        <w:rPr>
          <w:rFonts w:ascii="Verdana" w:hAnsi="Verdana"/>
          <w:i/>
          <w:iCs/>
          <w:sz w:val="20"/>
          <w:szCs w:val="20"/>
        </w:rPr>
        <w:t xml:space="preserve"> metodami</w:t>
      </w:r>
      <w:r w:rsidR="00B367E2">
        <w:rPr>
          <w:rFonts w:ascii="Verdana" w:hAnsi="Verdana"/>
          <w:i/>
          <w:iCs/>
          <w:sz w:val="20"/>
          <w:szCs w:val="20"/>
        </w:rPr>
        <w:t xml:space="preserve"> separacji</w:t>
      </w:r>
      <w:r>
        <w:rPr>
          <w:rFonts w:ascii="Verdana" w:hAnsi="Verdana"/>
          <w:i/>
          <w:iCs/>
          <w:sz w:val="20"/>
          <w:szCs w:val="20"/>
        </w:rPr>
        <w:t xml:space="preserve">, co jest kluczowe dla całego procesu recyklingu </w:t>
      </w:r>
      <w:r w:rsidR="00FD5C21">
        <w:rPr>
          <w:rFonts w:ascii="Verdana" w:hAnsi="Verdana"/>
          <w:sz w:val="20"/>
          <w:szCs w:val="20"/>
        </w:rPr>
        <w:t xml:space="preserve">– tłumaczy Marcin Karbowniczek, Prezes Zarządu 2loop Tech S.A. </w:t>
      </w:r>
      <w:r w:rsidRPr="00DD5AB3">
        <w:rPr>
          <w:rFonts w:ascii="Verdana" w:hAnsi="Verdana"/>
          <w:i/>
          <w:iCs/>
          <w:sz w:val="20"/>
          <w:szCs w:val="20"/>
        </w:rPr>
        <w:t xml:space="preserve">Opracowana technologia </w:t>
      </w:r>
      <w:r w:rsidR="008E3AB4">
        <w:rPr>
          <w:rFonts w:ascii="Verdana" w:hAnsi="Verdana"/>
          <w:i/>
          <w:iCs/>
          <w:sz w:val="20"/>
          <w:szCs w:val="20"/>
        </w:rPr>
        <w:t>będzie umożliwi</w:t>
      </w:r>
      <w:r w:rsidR="00FD5C21">
        <w:rPr>
          <w:rFonts w:ascii="Verdana" w:hAnsi="Verdana"/>
          <w:i/>
          <w:iCs/>
          <w:sz w:val="20"/>
          <w:szCs w:val="20"/>
        </w:rPr>
        <w:t>ać</w:t>
      </w:r>
      <w:r w:rsidR="008E3AB4" w:rsidRPr="00DD5AB3">
        <w:rPr>
          <w:rFonts w:ascii="Verdana" w:hAnsi="Verdana"/>
          <w:i/>
          <w:iCs/>
          <w:sz w:val="20"/>
          <w:szCs w:val="20"/>
        </w:rPr>
        <w:t xml:space="preserve"> </w:t>
      </w:r>
      <w:r w:rsidRPr="00DD5AB3">
        <w:rPr>
          <w:rFonts w:ascii="Verdana" w:hAnsi="Verdana"/>
          <w:i/>
          <w:iCs/>
          <w:sz w:val="20"/>
          <w:szCs w:val="20"/>
        </w:rPr>
        <w:t>praktycznie</w:t>
      </w:r>
      <w:r>
        <w:rPr>
          <w:rFonts w:ascii="Verdana" w:hAnsi="Verdana"/>
          <w:i/>
          <w:iCs/>
          <w:sz w:val="20"/>
          <w:szCs w:val="20"/>
        </w:rPr>
        <w:t xml:space="preserve"> </w:t>
      </w:r>
      <w:r w:rsidRPr="00DD5AB3">
        <w:rPr>
          <w:rFonts w:ascii="Verdana" w:hAnsi="Verdana"/>
          <w:i/>
          <w:iCs/>
          <w:sz w:val="20"/>
          <w:szCs w:val="20"/>
        </w:rPr>
        <w:t>bezodpadowe zagospodarowanie zużytych paneli PV</w:t>
      </w:r>
      <w:r>
        <w:rPr>
          <w:rFonts w:ascii="Verdana" w:hAnsi="Verdana"/>
          <w:i/>
          <w:iCs/>
          <w:sz w:val="20"/>
          <w:szCs w:val="20"/>
        </w:rPr>
        <w:t xml:space="preserve"> i co ważne</w:t>
      </w:r>
      <w:r w:rsidR="00592346">
        <w:rPr>
          <w:rFonts w:ascii="Verdana" w:hAnsi="Verdana"/>
          <w:i/>
          <w:iCs/>
          <w:sz w:val="20"/>
          <w:szCs w:val="20"/>
        </w:rPr>
        <w:t>,</w:t>
      </w:r>
      <w:r>
        <w:rPr>
          <w:rFonts w:ascii="Verdana" w:hAnsi="Verdana"/>
          <w:i/>
          <w:iCs/>
          <w:sz w:val="20"/>
          <w:szCs w:val="20"/>
        </w:rPr>
        <w:t xml:space="preserve"> </w:t>
      </w:r>
      <w:r w:rsidR="003A6A18">
        <w:rPr>
          <w:rFonts w:ascii="Verdana" w:hAnsi="Verdana"/>
          <w:i/>
          <w:iCs/>
          <w:sz w:val="20"/>
          <w:szCs w:val="20"/>
        </w:rPr>
        <w:t xml:space="preserve">przy odpowiednim </w:t>
      </w:r>
      <w:r w:rsidR="007A11F6">
        <w:rPr>
          <w:rFonts w:ascii="Verdana" w:hAnsi="Verdana"/>
          <w:i/>
          <w:iCs/>
          <w:sz w:val="20"/>
          <w:szCs w:val="20"/>
        </w:rPr>
        <w:t>zastosowaniu</w:t>
      </w:r>
      <w:r w:rsidR="00FD5C21">
        <w:rPr>
          <w:rFonts w:ascii="Verdana" w:hAnsi="Verdana"/>
          <w:i/>
          <w:iCs/>
          <w:sz w:val="20"/>
          <w:szCs w:val="20"/>
        </w:rPr>
        <w:t xml:space="preserve">, </w:t>
      </w:r>
      <w:r>
        <w:rPr>
          <w:rFonts w:ascii="Verdana" w:hAnsi="Verdana"/>
          <w:i/>
          <w:iCs/>
          <w:sz w:val="20"/>
          <w:szCs w:val="20"/>
        </w:rPr>
        <w:t xml:space="preserve">jest neutralna środowiskowo </w:t>
      </w:r>
      <w:r w:rsidR="00FD5C21">
        <w:rPr>
          <w:rFonts w:ascii="Verdana" w:hAnsi="Verdana"/>
          <w:sz w:val="20"/>
          <w:szCs w:val="20"/>
        </w:rPr>
        <w:t>– dodaje Karbowniczek.</w:t>
      </w:r>
    </w:p>
    <w:p w14:paraId="3FE425C0" w14:textId="1C262415" w:rsidR="00B53FC7" w:rsidRPr="008B23C0" w:rsidRDefault="00B53FC7" w:rsidP="00B53FC7">
      <w:pPr>
        <w:jc w:val="both"/>
        <w:rPr>
          <w:rFonts w:ascii="Verdana" w:hAnsi="Verdana"/>
          <w:sz w:val="20"/>
          <w:szCs w:val="20"/>
        </w:rPr>
      </w:pPr>
      <w:r w:rsidRPr="00DD5AB3">
        <w:rPr>
          <w:rFonts w:ascii="Verdana" w:hAnsi="Verdana"/>
          <w:sz w:val="20"/>
          <w:szCs w:val="20"/>
        </w:rPr>
        <w:t xml:space="preserve">Według Międzynarodowej Agencji Energetycznej (IEA) do 2050 roku około 11% światowych dostaw energii elektrycznej będzie wytwarzanych przy użyciu energii słonecznej. Szacuje się, że w 2050 r. na całym świecie będzie od </w:t>
      </w:r>
      <w:r w:rsidR="008B23C0" w:rsidRPr="008B23C0">
        <w:rPr>
          <w:rFonts w:ascii="Verdana" w:hAnsi="Verdana"/>
          <w:sz w:val="20"/>
          <w:szCs w:val="20"/>
        </w:rPr>
        <w:t>60</w:t>
      </w:r>
      <w:r w:rsidRPr="008B23C0">
        <w:rPr>
          <w:rFonts w:ascii="Verdana" w:hAnsi="Verdana"/>
          <w:sz w:val="20"/>
          <w:szCs w:val="20"/>
        </w:rPr>
        <w:t xml:space="preserve"> do </w:t>
      </w:r>
      <w:r w:rsidR="008B23C0" w:rsidRPr="008B23C0">
        <w:rPr>
          <w:rFonts w:ascii="Verdana" w:hAnsi="Verdana"/>
          <w:sz w:val="20"/>
          <w:szCs w:val="20"/>
        </w:rPr>
        <w:t>78</w:t>
      </w:r>
      <w:r w:rsidRPr="008B23C0">
        <w:rPr>
          <w:rFonts w:ascii="Verdana" w:hAnsi="Verdana"/>
          <w:sz w:val="20"/>
          <w:szCs w:val="20"/>
        </w:rPr>
        <w:t xml:space="preserve"> mln ton odpadów z paneli słonecznych.</w:t>
      </w:r>
    </w:p>
    <w:p w14:paraId="7B511ACA" w14:textId="044699E8" w:rsidR="004C1703" w:rsidRDefault="008B23C0" w:rsidP="004C170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 xml:space="preserve">Dzięki </w:t>
      </w:r>
      <w:r w:rsidR="00EA373E">
        <w:rPr>
          <w:rFonts w:ascii="Verdana" w:hAnsi="Verdana"/>
          <w:i/>
          <w:iCs/>
          <w:sz w:val="20"/>
          <w:szCs w:val="20"/>
        </w:rPr>
        <w:t xml:space="preserve">zespołowi </w:t>
      </w:r>
      <w:r>
        <w:rPr>
          <w:rFonts w:ascii="Verdana" w:hAnsi="Verdana"/>
          <w:i/>
          <w:iCs/>
          <w:sz w:val="20"/>
          <w:szCs w:val="20"/>
        </w:rPr>
        <w:t>naukowc</w:t>
      </w:r>
      <w:r w:rsidR="00EA373E">
        <w:rPr>
          <w:rFonts w:ascii="Verdana" w:hAnsi="Verdana"/>
          <w:i/>
          <w:iCs/>
          <w:sz w:val="20"/>
          <w:szCs w:val="20"/>
        </w:rPr>
        <w:t>ów</w:t>
      </w:r>
      <w:r>
        <w:rPr>
          <w:rFonts w:ascii="Verdana" w:hAnsi="Verdana"/>
          <w:i/>
          <w:iCs/>
          <w:sz w:val="20"/>
          <w:szCs w:val="20"/>
        </w:rPr>
        <w:t xml:space="preserve"> p</w:t>
      </w:r>
      <w:r w:rsidR="00592346">
        <w:rPr>
          <w:rFonts w:ascii="Verdana" w:hAnsi="Verdana"/>
          <w:i/>
          <w:iCs/>
          <w:sz w:val="20"/>
          <w:szCs w:val="20"/>
        </w:rPr>
        <w:t xml:space="preserve">race </w:t>
      </w:r>
      <w:r w:rsidR="00DD5AB3">
        <w:rPr>
          <w:rFonts w:ascii="Verdana" w:hAnsi="Verdana"/>
          <w:i/>
          <w:iCs/>
          <w:sz w:val="20"/>
          <w:szCs w:val="20"/>
        </w:rPr>
        <w:t xml:space="preserve">nad doskonaleniem naszej </w:t>
      </w:r>
      <w:r w:rsidR="00EA373E">
        <w:rPr>
          <w:rFonts w:ascii="Verdana" w:hAnsi="Verdana"/>
          <w:i/>
          <w:iCs/>
          <w:sz w:val="20"/>
          <w:szCs w:val="20"/>
        </w:rPr>
        <w:t xml:space="preserve">innowacyjnej </w:t>
      </w:r>
      <w:r w:rsidR="00DD5AB3">
        <w:rPr>
          <w:rFonts w:ascii="Verdana" w:hAnsi="Verdana"/>
          <w:i/>
          <w:iCs/>
          <w:sz w:val="20"/>
          <w:szCs w:val="20"/>
        </w:rPr>
        <w:t xml:space="preserve">metody recyklingu paneli PV </w:t>
      </w:r>
      <w:r w:rsidR="00592346">
        <w:rPr>
          <w:rFonts w:ascii="Verdana" w:hAnsi="Verdana"/>
          <w:i/>
          <w:iCs/>
          <w:sz w:val="20"/>
          <w:szCs w:val="20"/>
        </w:rPr>
        <w:t>są bardzo zaawansowane</w:t>
      </w:r>
      <w:r>
        <w:rPr>
          <w:rFonts w:ascii="Verdana" w:hAnsi="Verdana"/>
          <w:i/>
          <w:iCs/>
          <w:sz w:val="20"/>
          <w:szCs w:val="20"/>
        </w:rPr>
        <w:t xml:space="preserve"> </w:t>
      </w:r>
      <w:r w:rsidR="00EA373E">
        <w:rPr>
          <w:rFonts w:ascii="Verdana" w:hAnsi="Verdana"/>
          <w:i/>
          <w:iCs/>
          <w:sz w:val="20"/>
          <w:szCs w:val="20"/>
        </w:rPr>
        <w:t xml:space="preserve">i sukcesywnie chcemy zabezpieczać </w:t>
      </w:r>
      <w:r w:rsidR="0085326C">
        <w:rPr>
          <w:rFonts w:ascii="Verdana" w:hAnsi="Verdana"/>
          <w:i/>
          <w:iCs/>
          <w:sz w:val="20"/>
          <w:szCs w:val="20"/>
        </w:rPr>
        <w:t xml:space="preserve">patentowo </w:t>
      </w:r>
      <w:r w:rsidR="00EA373E">
        <w:rPr>
          <w:rFonts w:ascii="Verdana" w:hAnsi="Verdana"/>
          <w:i/>
          <w:iCs/>
          <w:sz w:val="20"/>
          <w:szCs w:val="20"/>
        </w:rPr>
        <w:t>wypracowany przez nas know-how</w:t>
      </w:r>
      <w:r w:rsidR="004260F6">
        <w:rPr>
          <w:rFonts w:ascii="Verdana" w:hAnsi="Verdana"/>
          <w:i/>
          <w:iCs/>
          <w:sz w:val="20"/>
          <w:szCs w:val="20"/>
        </w:rPr>
        <w:t xml:space="preserve"> – </w:t>
      </w:r>
      <w:r w:rsidR="004260F6">
        <w:rPr>
          <w:rFonts w:ascii="Verdana" w:hAnsi="Verdana"/>
          <w:sz w:val="20"/>
          <w:szCs w:val="20"/>
        </w:rPr>
        <w:t>mówi Marcin Karbowniczek</w:t>
      </w:r>
      <w:r w:rsidR="00FD5C21">
        <w:rPr>
          <w:rFonts w:ascii="Verdana" w:hAnsi="Verdana"/>
          <w:sz w:val="20"/>
          <w:szCs w:val="20"/>
        </w:rPr>
        <w:t xml:space="preserve">. </w:t>
      </w:r>
      <w:r w:rsidR="004260F6" w:rsidRPr="004260F6">
        <w:rPr>
          <w:rFonts w:ascii="Verdana" w:hAnsi="Verdana"/>
          <w:i/>
          <w:iCs/>
          <w:sz w:val="20"/>
          <w:szCs w:val="20"/>
        </w:rPr>
        <w:t xml:space="preserve">Biorąc pod uwagę </w:t>
      </w:r>
      <w:r w:rsidR="004260F6">
        <w:rPr>
          <w:rFonts w:ascii="Verdana" w:hAnsi="Verdana"/>
          <w:i/>
          <w:iCs/>
          <w:sz w:val="20"/>
          <w:szCs w:val="20"/>
        </w:rPr>
        <w:t xml:space="preserve">zainteresowanie rynku oraz perspektywę rozwoju branży </w:t>
      </w:r>
      <w:r w:rsidR="00EA373E">
        <w:rPr>
          <w:rFonts w:ascii="Verdana" w:hAnsi="Verdana"/>
          <w:i/>
          <w:iCs/>
          <w:sz w:val="20"/>
          <w:szCs w:val="20"/>
        </w:rPr>
        <w:t>dążymy</w:t>
      </w:r>
      <w:r w:rsidR="004260F6">
        <w:rPr>
          <w:rFonts w:ascii="Verdana" w:hAnsi="Verdana"/>
          <w:i/>
          <w:iCs/>
          <w:sz w:val="20"/>
          <w:szCs w:val="20"/>
        </w:rPr>
        <w:t xml:space="preserve">, aby nasza firma była </w:t>
      </w:r>
      <w:r w:rsidR="00EE51A3">
        <w:rPr>
          <w:rFonts w:ascii="Verdana" w:hAnsi="Verdana"/>
          <w:i/>
          <w:iCs/>
          <w:sz w:val="20"/>
          <w:szCs w:val="20"/>
        </w:rPr>
        <w:t xml:space="preserve">europejskim </w:t>
      </w:r>
      <w:r w:rsidR="004260F6">
        <w:rPr>
          <w:rFonts w:ascii="Verdana" w:hAnsi="Verdana"/>
          <w:i/>
          <w:iCs/>
          <w:sz w:val="20"/>
          <w:szCs w:val="20"/>
        </w:rPr>
        <w:t>liderem</w:t>
      </w:r>
      <w:r w:rsidR="00EE51A3" w:rsidRPr="00EE51A3">
        <w:rPr>
          <w:rFonts w:ascii="Verdana" w:hAnsi="Verdana"/>
          <w:i/>
          <w:iCs/>
          <w:sz w:val="20"/>
          <w:szCs w:val="20"/>
        </w:rPr>
        <w:t xml:space="preserve"> </w:t>
      </w:r>
      <w:r w:rsidR="00EE51A3">
        <w:rPr>
          <w:rFonts w:ascii="Verdana" w:hAnsi="Verdana"/>
          <w:i/>
          <w:iCs/>
          <w:sz w:val="20"/>
          <w:szCs w:val="20"/>
        </w:rPr>
        <w:t xml:space="preserve">zagospodarowania </w:t>
      </w:r>
      <w:r w:rsidR="0085326C">
        <w:rPr>
          <w:rFonts w:ascii="Verdana" w:hAnsi="Verdana"/>
          <w:i/>
          <w:iCs/>
          <w:sz w:val="20"/>
          <w:szCs w:val="20"/>
        </w:rPr>
        <w:t xml:space="preserve">zużytych </w:t>
      </w:r>
      <w:r w:rsidR="00EE51A3">
        <w:rPr>
          <w:rFonts w:ascii="Verdana" w:hAnsi="Verdana"/>
          <w:i/>
          <w:iCs/>
          <w:sz w:val="20"/>
          <w:szCs w:val="20"/>
        </w:rPr>
        <w:t>paneli PV</w:t>
      </w:r>
      <w:r w:rsidR="004260F6">
        <w:rPr>
          <w:rFonts w:ascii="Verdana" w:hAnsi="Verdana"/>
          <w:i/>
          <w:iCs/>
          <w:sz w:val="20"/>
          <w:szCs w:val="20"/>
        </w:rPr>
        <w:t>. Dotyczy to zarówno opracowywanych technologii,</w:t>
      </w:r>
      <w:r w:rsidR="00592346">
        <w:rPr>
          <w:rFonts w:ascii="Verdana" w:hAnsi="Verdana"/>
          <w:i/>
          <w:iCs/>
          <w:sz w:val="20"/>
          <w:szCs w:val="20"/>
        </w:rPr>
        <w:t xml:space="preserve"> </w:t>
      </w:r>
      <w:r>
        <w:rPr>
          <w:rFonts w:ascii="Verdana" w:hAnsi="Verdana"/>
          <w:i/>
          <w:iCs/>
          <w:sz w:val="20"/>
          <w:szCs w:val="20"/>
        </w:rPr>
        <w:t>z których będzie można korzystać</w:t>
      </w:r>
      <w:r w:rsidR="00592346">
        <w:rPr>
          <w:rFonts w:ascii="Verdana" w:hAnsi="Verdana"/>
          <w:i/>
          <w:iCs/>
          <w:sz w:val="20"/>
          <w:szCs w:val="20"/>
        </w:rPr>
        <w:t xml:space="preserve"> na zasadzie licencji,</w:t>
      </w:r>
      <w:r w:rsidR="004260F6">
        <w:rPr>
          <w:rFonts w:ascii="Verdana" w:hAnsi="Verdana"/>
          <w:i/>
          <w:iCs/>
          <w:sz w:val="20"/>
          <w:szCs w:val="20"/>
        </w:rPr>
        <w:t xml:space="preserve"> jak również samego procesu </w:t>
      </w:r>
      <w:r w:rsidR="00EE51A3">
        <w:rPr>
          <w:rFonts w:ascii="Verdana" w:hAnsi="Verdana"/>
          <w:i/>
          <w:iCs/>
          <w:sz w:val="20"/>
          <w:szCs w:val="20"/>
        </w:rPr>
        <w:t>recyklingu</w:t>
      </w:r>
      <w:r w:rsidR="004260F6">
        <w:rPr>
          <w:rFonts w:ascii="Verdana" w:hAnsi="Verdana"/>
          <w:i/>
          <w:iCs/>
          <w:sz w:val="20"/>
          <w:szCs w:val="20"/>
        </w:rPr>
        <w:t xml:space="preserve"> – </w:t>
      </w:r>
      <w:r w:rsidR="004260F6">
        <w:rPr>
          <w:rFonts w:ascii="Verdana" w:hAnsi="Verdana"/>
          <w:sz w:val="20"/>
          <w:szCs w:val="20"/>
        </w:rPr>
        <w:t>dodaje Karbowniczek.</w:t>
      </w:r>
    </w:p>
    <w:p w14:paraId="546528DB" w14:textId="7E42F38C" w:rsidR="00DF378E" w:rsidRPr="00DF378E" w:rsidRDefault="00DF378E" w:rsidP="004C1703">
      <w:pPr>
        <w:jc w:val="both"/>
        <w:rPr>
          <w:rFonts w:ascii="Verdana" w:hAnsi="Verdana"/>
          <w:sz w:val="20"/>
          <w:szCs w:val="20"/>
        </w:rPr>
      </w:pPr>
      <w:r w:rsidRPr="00DF378E">
        <w:rPr>
          <w:rFonts w:ascii="Verdana" w:hAnsi="Verdana"/>
          <w:sz w:val="20"/>
          <w:szCs w:val="20"/>
        </w:rPr>
        <w:t xml:space="preserve">Polska zaczyna wyrastać na europejskie </w:t>
      </w:r>
      <w:r w:rsidR="00EA373E">
        <w:rPr>
          <w:rFonts w:ascii="Verdana" w:hAnsi="Verdana"/>
          <w:sz w:val="20"/>
          <w:szCs w:val="20"/>
        </w:rPr>
        <w:t>centrum</w:t>
      </w:r>
      <w:r w:rsidRPr="00DF378E">
        <w:rPr>
          <w:rFonts w:ascii="Verdana" w:hAnsi="Verdana"/>
          <w:sz w:val="20"/>
          <w:szCs w:val="20"/>
        </w:rPr>
        <w:t xml:space="preserve"> opracowywania technologii bezodpadowego recyklingu instalacji PV. Oprócz badań własnych, 2loop Tech prowadzi również badania w konsorcjum z Akademią Górniczo – Hutniczą w Krakowie, a docelowo </w:t>
      </w:r>
      <w:r>
        <w:rPr>
          <w:rFonts w:ascii="Verdana" w:hAnsi="Verdana"/>
          <w:sz w:val="20"/>
          <w:szCs w:val="20"/>
        </w:rPr>
        <w:br/>
      </w:r>
      <w:r w:rsidRPr="00DF378E">
        <w:rPr>
          <w:rFonts w:ascii="Verdana" w:hAnsi="Verdana"/>
          <w:sz w:val="20"/>
          <w:szCs w:val="20"/>
        </w:rPr>
        <w:t xml:space="preserve">w ramach konsorcjum przewidywana jest </w:t>
      </w:r>
      <w:r>
        <w:rPr>
          <w:rFonts w:ascii="Verdana" w:hAnsi="Verdana"/>
          <w:sz w:val="20"/>
          <w:szCs w:val="20"/>
        </w:rPr>
        <w:t xml:space="preserve">również </w:t>
      </w:r>
      <w:r w:rsidRPr="00DF378E">
        <w:rPr>
          <w:rFonts w:ascii="Verdana" w:hAnsi="Verdana"/>
          <w:sz w:val="20"/>
          <w:szCs w:val="20"/>
        </w:rPr>
        <w:t>współpraca z VSB Technical University w Ostrawie</w:t>
      </w:r>
      <w:r>
        <w:rPr>
          <w:rFonts w:ascii="Verdana" w:hAnsi="Verdana"/>
          <w:sz w:val="20"/>
          <w:szCs w:val="20"/>
        </w:rPr>
        <w:t>.</w:t>
      </w:r>
    </w:p>
    <w:p w14:paraId="14F18D2A" w14:textId="77777777" w:rsidR="00635133" w:rsidRDefault="00635133" w:rsidP="00635133">
      <w:pPr>
        <w:spacing w:before="100" w:beforeAutospacing="1" w:after="100" w:afterAutospacing="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Więcej informacji udziela:</w:t>
      </w:r>
    </w:p>
    <w:p w14:paraId="11C13590" w14:textId="77777777" w:rsidR="00635133" w:rsidRDefault="00635133" w:rsidP="00635133">
      <w:pPr>
        <w:rPr>
          <w:rFonts w:ascii="Verdana" w:eastAsia="Calibri" w:hAnsi="Verdana" w:cs="Calibri"/>
          <w:color w:val="0000FF"/>
          <w:u w:val="single"/>
        </w:rPr>
      </w:pPr>
      <w:r>
        <w:rPr>
          <w:rFonts w:ascii="Verdana" w:eastAsia="Calibri" w:hAnsi="Verdana" w:cs="Calibri"/>
          <w:b/>
          <w:bCs/>
          <w:sz w:val="20"/>
          <w:szCs w:val="20"/>
        </w:rPr>
        <w:t>Marcin Karbowniczek</w:t>
      </w:r>
      <w:r>
        <w:rPr>
          <w:rFonts w:ascii="Verdana" w:eastAsia="Calibri" w:hAnsi="Verdana" w:cs="Calibri"/>
          <w:sz w:val="20"/>
          <w:szCs w:val="20"/>
        </w:rPr>
        <w:br/>
        <w:t>Prezes Zarządu 2loop Tech</w:t>
      </w:r>
      <w:r>
        <w:rPr>
          <w:rFonts w:ascii="Verdana" w:eastAsia="Calibri" w:hAnsi="Verdana" w:cs="Calibri"/>
          <w:sz w:val="20"/>
          <w:szCs w:val="20"/>
        </w:rPr>
        <w:br/>
        <w:t>tel.: 513 628 888</w:t>
      </w:r>
      <w:r>
        <w:rPr>
          <w:rFonts w:ascii="Verdana" w:eastAsia="Calibri" w:hAnsi="Verdana" w:cs="Calibri"/>
          <w:sz w:val="20"/>
          <w:szCs w:val="20"/>
        </w:rPr>
        <w:br/>
        <w:t xml:space="preserve">e-mail: </w:t>
      </w:r>
      <w:hyperlink r:id="rId6" w:history="1">
        <w:r>
          <w:rPr>
            <w:rStyle w:val="Hipercze"/>
            <w:rFonts w:ascii="Verdana" w:eastAsia="Calibri" w:hAnsi="Verdana" w:cs="Calibri"/>
            <w:color w:val="0000FF"/>
            <w:sz w:val="20"/>
            <w:szCs w:val="20"/>
          </w:rPr>
          <w:t>marcin.karbowniczek@2loop.tech</w:t>
        </w:r>
      </w:hyperlink>
    </w:p>
    <w:p w14:paraId="3C309CB8" w14:textId="77777777" w:rsidR="00635133" w:rsidRDefault="00635133" w:rsidP="00635133">
      <w:pPr>
        <w:rPr>
          <w:rFonts w:ascii="Calibri" w:eastAsia="Calibri" w:hAnsi="Calibri" w:cs="DaunPenh"/>
        </w:rPr>
      </w:pPr>
      <w:r>
        <w:rPr>
          <w:rFonts w:ascii="Verdana" w:eastAsia="Calibri" w:hAnsi="Verdana" w:cs="Calibri"/>
          <w:sz w:val="20"/>
          <w:szCs w:val="20"/>
        </w:rPr>
        <w:t xml:space="preserve">www: </w:t>
      </w:r>
      <w:hyperlink r:id="rId7" w:history="1">
        <w:r>
          <w:rPr>
            <w:rStyle w:val="Hipercze"/>
            <w:rFonts w:ascii="Verdana" w:eastAsia="Calibri" w:hAnsi="Verdana" w:cs="Calibri"/>
            <w:color w:val="0000FF"/>
            <w:sz w:val="20"/>
            <w:szCs w:val="20"/>
          </w:rPr>
          <w:t>2loop.tech</w:t>
        </w:r>
      </w:hyperlink>
    </w:p>
    <w:p w14:paraId="2FF91CA8" w14:textId="77777777" w:rsidR="00635133" w:rsidRDefault="00635133" w:rsidP="00635133">
      <w:pPr>
        <w:spacing w:before="100" w:beforeAutospacing="1" w:after="100" w:afterAutospacing="1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  <w:r>
        <w:rPr>
          <w:rFonts w:ascii="Verdana" w:hAnsi="Verdana" w:cs="Calibri"/>
          <w:b/>
          <w:bCs/>
          <w:sz w:val="20"/>
          <w:szCs w:val="20"/>
        </w:rPr>
        <w:t>O firmie 2loop Tech S.A.</w:t>
      </w:r>
    </w:p>
    <w:p w14:paraId="02CD1C65" w14:textId="77777777" w:rsidR="00635133" w:rsidRDefault="00635133" w:rsidP="00635133">
      <w:pPr>
        <w:spacing w:before="100" w:beforeAutospacing="1" w:after="100" w:afterAutospacing="1" w:line="276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lastRenderedPageBreak/>
        <w:t xml:space="preserve">2loop Tech S.A. to spółka technologiczno-badawcza, zajmująca się opracowaniem, rozwojem i wdrożeniem innowacyjnych systemów recyklingu urządzeń wykorzystywanych w sektorze odnawialnych źródeł energii. Dzięki badaniom własnym oraz zawiązanemu konsorcjum badawczo-wdrożeniowemu z Akademią Górniczo-Hutniczą w Krakowie, spółka wprowadza na globalny rynek innowacyjne, ekologiczne i efektywne kosztowo rozwiązania w obszarze recyklingu paneli fotowoltaicznych. 2loop Tech to międzynarodowy zespół renomowanych naukowców, dzięki którym opracowana technologia stanie się jednym z najbardziej innowacyjnych i wydajnych sposobów odzyskiwania surowców oraz redukcji odpadów z urządzeń wykorzystywanych w energetyce. Spółka zamierza w 2021 roku przeprowadzić </w:t>
      </w:r>
      <w:proofErr w:type="spellStart"/>
      <w:r>
        <w:rPr>
          <w:rFonts w:ascii="Verdana" w:hAnsi="Verdana" w:cs="Calibri"/>
          <w:sz w:val="20"/>
          <w:szCs w:val="20"/>
        </w:rPr>
        <w:t>Pre</w:t>
      </w:r>
      <w:proofErr w:type="spellEnd"/>
      <w:r>
        <w:rPr>
          <w:rFonts w:ascii="Verdana" w:hAnsi="Verdana" w:cs="Calibri"/>
          <w:sz w:val="20"/>
          <w:szCs w:val="20"/>
        </w:rPr>
        <w:t>-IPO, a docelowo zadebiutować na New Connect w 2022 roku.</w:t>
      </w:r>
    </w:p>
    <w:p w14:paraId="290E22F1" w14:textId="77777777" w:rsidR="00635133" w:rsidRPr="004260F6" w:rsidRDefault="00635133" w:rsidP="004C1703">
      <w:pPr>
        <w:jc w:val="both"/>
        <w:rPr>
          <w:rFonts w:ascii="Verdana" w:hAnsi="Verdana"/>
          <w:i/>
          <w:iCs/>
          <w:sz w:val="20"/>
          <w:szCs w:val="20"/>
        </w:rPr>
      </w:pPr>
    </w:p>
    <w:p w14:paraId="77CC7E65" w14:textId="77777777" w:rsidR="004C1703" w:rsidRPr="00DD5AB3" w:rsidRDefault="004C1703" w:rsidP="001629F2">
      <w:pPr>
        <w:jc w:val="both"/>
        <w:rPr>
          <w:rFonts w:ascii="Verdana" w:hAnsi="Verdana"/>
          <w:sz w:val="20"/>
          <w:szCs w:val="20"/>
        </w:rPr>
      </w:pPr>
    </w:p>
    <w:sectPr w:rsidR="004C1703" w:rsidRPr="00DD5AB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FED0F" w14:textId="77777777" w:rsidR="00014816" w:rsidRDefault="00014816" w:rsidP="00635133">
      <w:pPr>
        <w:spacing w:after="0" w:line="240" w:lineRule="auto"/>
      </w:pPr>
      <w:r>
        <w:separator/>
      </w:r>
    </w:p>
  </w:endnote>
  <w:endnote w:type="continuationSeparator" w:id="0">
    <w:p w14:paraId="2B750550" w14:textId="77777777" w:rsidR="00014816" w:rsidRDefault="00014816" w:rsidP="00635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7E49B" w14:textId="77777777" w:rsidR="00014816" w:rsidRDefault="00014816" w:rsidP="00635133">
      <w:pPr>
        <w:spacing w:after="0" w:line="240" w:lineRule="auto"/>
      </w:pPr>
      <w:r>
        <w:separator/>
      </w:r>
    </w:p>
  </w:footnote>
  <w:footnote w:type="continuationSeparator" w:id="0">
    <w:p w14:paraId="720765EA" w14:textId="77777777" w:rsidR="00014816" w:rsidRDefault="00014816" w:rsidP="00635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B430E" w14:textId="073ECC63" w:rsidR="00635133" w:rsidRDefault="00635133">
    <w:pPr>
      <w:pStyle w:val="Nagwek"/>
    </w:pPr>
    <w:r>
      <w:rPr>
        <w:rFonts w:ascii="Verdana" w:eastAsia="Verdana" w:hAnsi="Verdana" w:cs="Verdana"/>
        <w:b/>
        <w:noProof/>
        <w:color w:val="000000"/>
        <w:sz w:val="28"/>
        <w:szCs w:val="28"/>
        <w:lang w:eastAsia="pl-PL"/>
      </w:rPr>
      <w:drawing>
        <wp:anchor distT="0" distB="0" distL="114300" distR="114300" simplePos="0" relativeHeight="251658240" behindDoc="0" locked="0" layoutInCell="1" allowOverlap="1" wp14:anchorId="0F339483" wp14:editId="5F578DC3">
          <wp:simplePos x="0" y="0"/>
          <wp:positionH relativeFrom="column">
            <wp:posOffset>-74295</wp:posOffset>
          </wp:positionH>
          <wp:positionV relativeFrom="paragraph">
            <wp:posOffset>-11430</wp:posOffset>
          </wp:positionV>
          <wp:extent cx="1032095" cy="380393"/>
          <wp:effectExtent l="0" t="0" r="0" b="63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2LOOPTEC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095" cy="3803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9F2"/>
    <w:rsid w:val="00014816"/>
    <w:rsid w:val="001629F2"/>
    <w:rsid w:val="00196BAE"/>
    <w:rsid w:val="001B60BB"/>
    <w:rsid w:val="00232DEB"/>
    <w:rsid w:val="00294E58"/>
    <w:rsid w:val="002B768C"/>
    <w:rsid w:val="002F79F6"/>
    <w:rsid w:val="003A6A18"/>
    <w:rsid w:val="004260F6"/>
    <w:rsid w:val="00447D2B"/>
    <w:rsid w:val="00463CCE"/>
    <w:rsid w:val="004A76B0"/>
    <w:rsid w:val="004C1703"/>
    <w:rsid w:val="004D2FE2"/>
    <w:rsid w:val="004D432C"/>
    <w:rsid w:val="00591212"/>
    <w:rsid w:val="00592346"/>
    <w:rsid w:val="005B6C42"/>
    <w:rsid w:val="00621993"/>
    <w:rsid w:val="00635133"/>
    <w:rsid w:val="006372C1"/>
    <w:rsid w:val="007205BD"/>
    <w:rsid w:val="00757098"/>
    <w:rsid w:val="00794CAC"/>
    <w:rsid w:val="007A11F6"/>
    <w:rsid w:val="00834812"/>
    <w:rsid w:val="0085326C"/>
    <w:rsid w:val="008B23C0"/>
    <w:rsid w:val="008C2570"/>
    <w:rsid w:val="008E3AB4"/>
    <w:rsid w:val="008E7CF1"/>
    <w:rsid w:val="00AA5F63"/>
    <w:rsid w:val="00B0799C"/>
    <w:rsid w:val="00B367E2"/>
    <w:rsid w:val="00B53FC7"/>
    <w:rsid w:val="00BB217C"/>
    <w:rsid w:val="00C67332"/>
    <w:rsid w:val="00CA10EF"/>
    <w:rsid w:val="00DD5AB3"/>
    <w:rsid w:val="00DF378E"/>
    <w:rsid w:val="00EA373E"/>
    <w:rsid w:val="00EE51A3"/>
    <w:rsid w:val="00FD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04E7DC"/>
  <w15:docId w15:val="{1C104A97-826B-46D6-AC65-C89481C00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5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133"/>
  </w:style>
  <w:style w:type="paragraph" w:styleId="Stopka">
    <w:name w:val="footer"/>
    <w:basedOn w:val="Normalny"/>
    <w:link w:val="StopkaZnak"/>
    <w:uiPriority w:val="99"/>
    <w:unhideWhenUsed/>
    <w:rsid w:val="00635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133"/>
  </w:style>
  <w:style w:type="character" w:styleId="Hipercze">
    <w:name w:val="Hyperlink"/>
    <w:basedOn w:val="Domylnaczcionkaakapitu"/>
    <w:uiPriority w:val="99"/>
    <w:semiHidden/>
    <w:unhideWhenUsed/>
    <w:rsid w:val="00635133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23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23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23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23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23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F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3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2loop.tech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cin.karbowniczek@2loop.tec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 Inspiration PR Inspiration</dc:creator>
  <cp:lastModifiedBy>Marta Grzyb</cp:lastModifiedBy>
  <cp:revision>2</cp:revision>
  <dcterms:created xsi:type="dcterms:W3CDTF">2021-08-27T07:51:00Z</dcterms:created>
  <dcterms:modified xsi:type="dcterms:W3CDTF">2021-08-27T07:51:00Z</dcterms:modified>
</cp:coreProperties>
</file>